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90" w:rsidRPr="00A1156C" w:rsidRDefault="00E44A90" w:rsidP="008D0512">
      <w:pPr>
        <w:widowControl w:val="0"/>
        <w:spacing w:before="120" w:after="0" w:line="240" w:lineRule="auto"/>
        <w:ind w:left="9000"/>
        <w:jc w:val="right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bookmarkStart w:id="0" w:name="_Hlk48824574"/>
      <w:r w:rsidRPr="00A1156C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 xml:space="preserve">Приложение </w:t>
      </w:r>
      <w:r w:rsidR="0008174C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5</w:t>
      </w:r>
    </w:p>
    <w:p w:rsidR="00E44A90" w:rsidRPr="008D0512" w:rsidRDefault="00E44A90" w:rsidP="008D0512">
      <w:pPr>
        <w:widowControl w:val="0"/>
        <w:spacing w:before="120" w:after="0" w:line="240" w:lineRule="auto"/>
        <w:ind w:left="90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12">
        <w:rPr>
          <w:rFonts w:ascii="Times New Roman" w:eastAsia="Times New Roman" w:hAnsi="Times New Roman"/>
          <w:sz w:val="28"/>
          <w:szCs w:val="28"/>
          <w:lang w:eastAsia="ru-RU"/>
        </w:rPr>
        <w:t xml:space="preserve">к Изменениям, которые вносятся в приказ Министерства имущества Курской области от 01.09.2025 № 01.01-01/83 </w:t>
      </w:r>
    </w:p>
    <w:p w:rsidR="008D0512" w:rsidRDefault="008D0512" w:rsidP="008D0512">
      <w:pPr>
        <w:pStyle w:val="normal1"/>
        <w:spacing w:before="120"/>
        <w:ind w:firstLine="900"/>
        <w:jc w:val="center"/>
        <w:rPr>
          <w:rFonts w:cs="Times New Roman"/>
          <w:b/>
          <w:sz w:val="28"/>
          <w:szCs w:val="28"/>
        </w:rPr>
      </w:pPr>
    </w:p>
    <w:p w:rsidR="007854DA" w:rsidRPr="008D0512" w:rsidRDefault="007854DA" w:rsidP="008D0512">
      <w:pPr>
        <w:pStyle w:val="normal1"/>
        <w:spacing w:before="120"/>
        <w:ind w:firstLine="900"/>
        <w:jc w:val="center"/>
        <w:rPr>
          <w:rFonts w:cs="Times New Roman"/>
          <w:sz w:val="28"/>
          <w:szCs w:val="28"/>
        </w:rPr>
      </w:pPr>
      <w:r w:rsidRPr="008D0512">
        <w:rPr>
          <w:rFonts w:cs="Times New Roman"/>
          <w:b/>
          <w:sz w:val="28"/>
          <w:szCs w:val="28"/>
        </w:rPr>
        <w:t>ИЗМЕНЕНИЯ</w:t>
      </w:r>
      <w:r w:rsidRPr="008D0512">
        <w:rPr>
          <w:rFonts w:cs="Times New Roman"/>
          <w:sz w:val="28"/>
          <w:szCs w:val="28"/>
        </w:rPr>
        <w:t>,</w:t>
      </w:r>
    </w:p>
    <w:p w:rsidR="007854DA" w:rsidRPr="008D0512" w:rsidRDefault="007854DA" w:rsidP="008D0512">
      <w:pPr>
        <w:pStyle w:val="normal1"/>
        <w:spacing w:before="120"/>
        <w:ind w:firstLine="900"/>
        <w:jc w:val="center"/>
        <w:rPr>
          <w:rFonts w:cs="Times New Roman"/>
          <w:sz w:val="28"/>
          <w:szCs w:val="28"/>
        </w:rPr>
      </w:pPr>
      <w:r w:rsidRPr="008D0512">
        <w:rPr>
          <w:rFonts w:cs="Times New Roman"/>
          <w:sz w:val="28"/>
          <w:szCs w:val="28"/>
        </w:rPr>
        <w:t>которые вносятся в Приложение 2.</w:t>
      </w:r>
      <w:r w:rsidR="00875F51">
        <w:rPr>
          <w:rFonts w:cs="Times New Roman"/>
          <w:sz w:val="28"/>
          <w:szCs w:val="28"/>
        </w:rPr>
        <w:t>2</w:t>
      </w:r>
      <w:r w:rsidRPr="008D0512">
        <w:rPr>
          <w:rFonts w:cs="Times New Roman"/>
          <w:sz w:val="28"/>
          <w:szCs w:val="28"/>
        </w:rPr>
        <w:t xml:space="preserve"> «Техническое задание на оказание охранных услуг (для организаций </w:t>
      </w:r>
      <w:r w:rsidR="00875F51" w:rsidRPr="00A1156C">
        <w:rPr>
          <w:rFonts w:cs="Times New Roman"/>
          <w:color w:val="0000FF"/>
          <w:sz w:val="28"/>
          <w:szCs w:val="28"/>
        </w:rPr>
        <w:t xml:space="preserve">в сфере </w:t>
      </w:r>
      <w:r w:rsidR="00EC7C1B" w:rsidRPr="00EC7C1B">
        <w:rPr>
          <w:rFonts w:cs="Times New Roman"/>
          <w:color w:val="0000FF"/>
          <w:sz w:val="28"/>
          <w:szCs w:val="28"/>
        </w:rPr>
        <w:t>здравоохранения</w:t>
      </w:r>
      <w:r w:rsidRPr="008D0512">
        <w:rPr>
          <w:rFonts w:cs="Times New Roman"/>
          <w:sz w:val="28"/>
          <w:szCs w:val="28"/>
        </w:rPr>
        <w:t>)» к Методическим рекомендациям по организации и проведению совместных закупок охранных услуг  для нужд заказчиков Курской области.</w:t>
      </w:r>
    </w:p>
    <w:p w:rsidR="007854DA" w:rsidRPr="008D0512" w:rsidRDefault="007854DA" w:rsidP="008D0512">
      <w:pPr>
        <w:pStyle w:val="normal1"/>
        <w:spacing w:before="120"/>
        <w:ind w:firstLine="900"/>
        <w:rPr>
          <w:rFonts w:cs="Times New Roman"/>
          <w:sz w:val="28"/>
          <w:szCs w:val="28"/>
        </w:rPr>
      </w:pPr>
    </w:p>
    <w:bookmarkEnd w:id="0"/>
    <w:p w:rsidR="009351F3" w:rsidRPr="008D0512" w:rsidRDefault="009351F3" w:rsidP="008D0512">
      <w:pPr>
        <w:pStyle w:val="normal1"/>
        <w:numPr>
          <w:ilvl w:val="0"/>
          <w:numId w:val="23"/>
        </w:numPr>
        <w:spacing w:before="120"/>
        <w:ind w:left="0" w:firstLine="900"/>
        <w:rPr>
          <w:rFonts w:cs="Times New Roman"/>
          <w:sz w:val="28"/>
          <w:szCs w:val="28"/>
        </w:rPr>
      </w:pPr>
      <w:r w:rsidRPr="008D0512">
        <w:rPr>
          <w:rFonts w:cs="Times New Roman"/>
          <w:sz w:val="28"/>
          <w:szCs w:val="28"/>
        </w:rPr>
        <w:t xml:space="preserve"> В пункте 1 Таблицу 1 изложить в следующей редакции:</w:t>
      </w:r>
    </w:p>
    <w:p w:rsidR="004830CB" w:rsidRPr="008D0512" w:rsidRDefault="007854DA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05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 w:rsidR="004830CB" w:rsidRPr="008D0512">
        <w:rPr>
          <w:rFonts w:ascii="Times New Roman" w:eastAsia="Times New Roman" w:hAnsi="Times New Roman"/>
          <w:b/>
          <w:sz w:val="28"/>
          <w:szCs w:val="28"/>
          <w:lang w:eastAsia="ru-RU"/>
        </w:rPr>
        <w:t>Таблица 1</w:t>
      </w:r>
    </w:p>
    <w:p w:rsidR="00DB4DAA" w:rsidRPr="008D0512" w:rsidRDefault="00DB4DAA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TableNormal"/>
        <w:tblW w:w="5000" w:type="pct"/>
        <w:jc w:val="center"/>
        <w:tblInd w:w="0" w:type="dxa"/>
        <w:tblCellMar>
          <w:left w:w="108" w:type="dxa"/>
          <w:right w:w="108" w:type="dxa"/>
        </w:tblCellMar>
        <w:tblLook w:val="04A0"/>
      </w:tblPr>
      <w:tblGrid>
        <w:gridCol w:w="2187"/>
        <w:gridCol w:w="1733"/>
        <w:gridCol w:w="1559"/>
        <w:gridCol w:w="3623"/>
        <w:gridCol w:w="3256"/>
        <w:gridCol w:w="2428"/>
      </w:tblGrid>
      <w:tr w:rsidR="00DB4DAA" w:rsidRPr="008D0512" w:rsidTr="00EC7C1B">
        <w:trPr>
          <w:cantSplit/>
          <w:trHeight w:val="170"/>
          <w:jc w:val="center"/>
        </w:trPr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Наименование товара, работы, услуги по КТРУ</w:t>
            </w: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Код позиции по КТРУ</w:t>
            </w:r>
          </w:p>
        </w:tc>
        <w:tc>
          <w:tcPr>
            <w:tcW w:w="5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Единица</w:t>
            </w:r>
          </w:p>
          <w:p w:rsidR="00DB4DAA" w:rsidRPr="008D0512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измерения</w:t>
            </w:r>
          </w:p>
        </w:tc>
        <w:tc>
          <w:tcPr>
            <w:tcW w:w="23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Характеристики услуги</w:t>
            </w:r>
          </w:p>
        </w:tc>
        <w:tc>
          <w:tcPr>
            <w:tcW w:w="8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bCs/>
                <w:sz w:val="28"/>
                <w:szCs w:val="28"/>
                <w:lang w:eastAsia="zh-CN" w:bidi="hi-IN"/>
              </w:rPr>
              <w:t>Инструкция по заполнению характеристик</w:t>
            </w:r>
          </w:p>
          <w:p w:rsidR="00DB4DAA" w:rsidRPr="008D0512" w:rsidRDefault="00DB4DAA" w:rsidP="008D0512">
            <w:pPr>
              <w:suppressAutoHyphens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bCs/>
                <w:sz w:val="28"/>
                <w:szCs w:val="28"/>
                <w:lang w:eastAsia="zh-CN" w:bidi="hi-IN"/>
              </w:rPr>
              <w:t>в заявке</w:t>
            </w:r>
          </w:p>
        </w:tc>
      </w:tr>
      <w:tr w:rsidR="00DB4DAA" w:rsidRPr="008D0512" w:rsidTr="00EC7C1B">
        <w:trPr>
          <w:cantSplit/>
          <w:trHeight w:val="122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Наименование</w:t>
            </w:r>
          </w:p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Значение</w:t>
            </w:r>
          </w:p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EC7C1B" w:rsidRPr="008D0512" w:rsidTr="00EC7C1B">
        <w:trPr>
          <w:cantSplit/>
          <w:trHeight w:val="1299"/>
          <w:jc w:val="center"/>
        </w:trPr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C1B" w:rsidRPr="008D0512" w:rsidRDefault="00EC7C1B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bookmarkStart w:id="1" w:name="_GoBack"/>
            <w:bookmarkEnd w:id="1"/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lastRenderedPageBreak/>
              <w:t>Услуги частной охраны (Выставление поста охраны)</w:t>
            </w: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C1B" w:rsidRPr="008D0512" w:rsidRDefault="00EC7C1B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t>80.10.12.000 - 00000003</w:t>
            </w:r>
          </w:p>
        </w:tc>
        <w:tc>
          <w:tcPr>
            <w:tcW w:w="5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C1B" w:rsidRPr="008D0512" w:rsidRDefault="00EC7C1B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t>Человеко-час</w:t>
            </w:r>
          </w:p>
        </w:tc>
        <w:tc>
          <w:tcPr>
            <w:tcW w:w="1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C1B" w:rsidRPr="008D0512" w:rsidRDefault="00EC7C1B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t>Вид услуги по охране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C1B" w:rsidRPr="00EC7C1B" w:rsidRDefault="00EC7C1B" w:rsidP="00D649A5">
            <w:pPr>
              <w:suppressAutoHyphens/>
              <w:spacing w:after="0" w:line="276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EC7C1B">
              <w:rPr>
                <w:rFonts w:eastAsia="Times New Roman"/>
                <w:sz w:val="28"/>
                <w:szCs w:val="28"/>
                <w:lang w:eastAsia="zh-CN" w:bidi="hi-IN"/>
              </w:rPr>
              <w:t>Охрана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8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C1B" w:rsidRPr="008D0512" w:rsidRDefault="00EC7C1B" w:rsidP="008D0512">
            <w:pPr>
              <w:suppressAutoHyphens/>
              <w:spacing w:before="120" w:after="0" w:line="240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t>Участник закупки указывает в заявке все значения характеристики</w:t>
            </w:r>
          </w:p>
        </w:tc>
      </w:tr>
      <w:tr w:rsidR="00EC7C1B" w:rsidRPr="008D0512" w:rsidTr="00EC7C1B">
        <w:trPr>
          <w:cantSplit/>
          <w:trHeight w:val="127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C1B" w:rsidRPr="00EC7C1B" w:rsidRDefault="00EC7C1B" w:rsidP="00D649A5">
            <w:pPr>
              <w:suppressAutoHyphens/>
              <w:spacing w:after="0" w:line="276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EC7C1B">
              <w:rPr>
                <w:rFonts w:eastAsia="Times New Roman"/>
                <w:sz w:val="28"/>
                <w:szCs w:val="28"/>
                <w:lang w:eastAsia="zh-CN" w:bidi="hi-IN"/>
              </w:rPr>
              <w:t>Охрана объектов,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EC7C1B" w:rsidRPr="008D0512" w:rsidTr="00EC7C1B">
        <w:trPr>
          <w:cantSplit/>
          <w:trHeight w:val="125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C1B" w:rsidRPr="00EC7C1B" w:rsidRDefault="00EC7C1B" w:rsidP="00D649A5">
            <w:pPr>
              <w:suppressAutoHyphens/>
              <w:spacing w:after="0" w:line="276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EC7C1B">
              <w:rPr>
                <w:rFonts w:eastAsia="Times New Roman"/>
                <w:sz w:val="28"/>
                <w:szCs w:val="28"/>
                <w:lang w:eastAsia="zh-CN" w:bidi="hi-IN"/>
              </w:rPr>
              <w:t>Охрана имущества,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8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C1B" w:rsidRPr="008D0512" w:rsidRDefault="00EC7C1B" w:rsidP="008D0512">
            <w:pPr>
              <w:suppressAutoHyphens/>
              <w:spacing w:before="120" w:after="0" w:line="240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EC7C1B" w:rsidRPr="008D0512" w:rsidTr="00EC7C1B">
        <w:trPr>
          <w:cantSplit/>
          <w:trHeight w:val="126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C1B" w:rsidRPr="00EC7C1B" w:rsidRDefault="00EC7C1B" w:rsidP="00D649A5">
            <w:pPr>
              <w:suppressAutoHyphens/>
              <w:spacing w:after="0" w:line="276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EC7C1B">
              <w:rPr>
                <w:rFonts w:eastAsia="Times New Roman"/>
                <w:sz w:val="28"/>
                <w:szCs w:val="28"/>
                <w:lang w:eastAsia="zh-CN" w:bidi="hi-IN"/>
              </w:rPr>
              <w:t>Охрана объектов,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C1B" w:rsidRPr="008D0512" w:rsidRDefault="00EC7C1B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8D0512" w:rsidTr="00EC7C1B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Использование мобильной</w:t>
            </w:r>
          </w:p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группы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</w:pPr>
            <w:r w:rsidRPr="008D0512">
              <w:rPr>
                <w:rFonts w:eastAsia="NSimSun"/>
                <w:color w:val="000000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8D0512" w:rsidTr="00EC7C1B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Использование специальных средств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</w:pPr>
            <w:r w:rsidRPr="008D0512">
              <w:rPr>
                <w:rFonts w:eastAsia="NSimSun"/>
                <w:color w:val="000000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8D0512" w:rsidTr="00EC7C1B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Наличие оружия у сотрудников мобильной группы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</w:pPr>
            <w:r w:rsidRPr="008D0512">
              <w:rPr>
                <w:rFonts w:eastAsia="NSimSun"/>
                <w:color w:val="000000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8D0512" w:rsidTr="00EC7C1B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Наличие оружия у сотрудников охраны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Нет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</w:pPr>
            <w:r w:rsidRPr="008D0512">
              <w:rPr>
                <w:rFonts w:eastAsia="NSimSun"/>
                <w:color w:val="000000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</w:tbl>
    <w:p w:rsidR="002344E7" w:rsidRPr="008D0512" w:rsidRDefault="008D0512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9351F3" w:rsidRPr="008D051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28608A" w:rsidRPr="003730D7" w:rsidRDefault="009351F3" w:rsidP="0028608A">
      <w:pPr>
        <w:pStyle w:val="normal1"/>
        <w:numPr>
          <w:ilvl w:val="0"/>
          <w:numId w:val="23"/>
        </w:numPr>
        <w:spacing w:before="120"/>
        <w:rPr>
          <w:rFonts w:cs="Times New Roman"/>
          <w:sz w:val="28"/>
          <w:szCs w:val="28"/>
        </w:rPr>
      </w:pPr>
      <w:r w:rsidRPr="0028608A">
        <w:rPr>
          <w:rFonts w:cs="Times New Roman"/>
          <w:sz w:val="28"/>
          <w:szCs w:val="28"/>
        </w:rPr>
        <w:t xml:space="preserve"> </w:t>
      </w:r>
      <w:r w:rsidR="0028608A" w:rsidRPr="003730D7">
        <w:rPr>
          <w:rFonts w:cs="Times New Roman"/>
          <w:sz w:val="28"/>
          <w:szCs w:val="28"/>
        </w:rPr>
        <w:t>Пункт 3.1</w:t>
      </w:r>
      <w:r w:rsidR="0028608A">
        <w:rPr>
          <w:rFonts w:cs="Times New Roman"/>
          <w:sz w:val="28"/>
          <w:szCs w:val="28"/>
        </w:rPr>
        <w:t>4</w:t>
      </w:r>
      <w:r w:rsidR="0028608A" w:rsidRPr="003730D7">
        <w:rPr>
          <w:rFonts w:cs="Times New Roman"/>
          <w:sz w:val="28"/>
          <w:szCs w:val="28"/>
        </w:rPr>
        <w:t xml:space="preserve"> изложи</w:t>
      </w:r>
      <w:r w:rsidR="0028608A">
        <w:rPr>
          <w:rFonts w:cs="Times New Roman"/>
          <w:sz w:val="28"/>
          <w:szCs w:val="28"/>
        </w:rPr>
        <w:t>ть</w:t>
      </w:r>
      <w:r w:rsidR="0028608A" w:rsidRPr="003730D7">
        <w:rPr>
          <w:rFonts w:cs="Times New Roman"/>
          <w:sz w:val="28"/>
          <w:szCs w:val="28"/>
        </w:rPr>
        <w:t xml:space="preserve"> в следующей редакции:</w:t>
      </w:r>
    </w:p>
    <w:p w:rsidR="0028608A" w:rsidRPr="00520F1E" w:rsidRDefault="0028608A" w:rsidP="0028608A">
      <w:pPr>
        <w:widowControl w:val="0"/>
        <w:tabs>
          <w:tab w:val="left" w:pos="1440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F1E">
        <w:rPr>
          <w:rFonts w:ascii="Times New Roman" w:eastAsia="Times New Roman" w:hAnsi="Times New Roman"/>
          <w:noProof/>
          <w:sz w:val="28"/>
          <w:szCs w:val="28"/>
          <w:lang w:eastAsia="ru-RU"/>
        </w:rPr>
        <w:t>«</w:t>
      </w:r>
      <w:r w:rsidRPr="00520F1E">
        <w:rPr>
          <w:rFonts w:ascii="Times New Roman" w:eastAsia="Times New Roman" w:hAnsi="Times New Roman"/>
          <w:sz w:val="28"/>
          <w:szCs w:val="28"/>
          <w:lang w:eastAsia="ru-RU"/>
        </w:rPr>
        <w:t xml:space="preserve">3.14. Приказ Минздрава России от 18.02.2022 № </w:t>
      </w:r>
      <w:proofErr w:type="spellStart"/>
      <w:r w:rsidRPr="00520F1E">
        <w:rPr>
          <w:rFonts w:ascii="Times New Roman" w:eastAsia="Times New Roman" w:hAnsi="Times New Roman"/>
          <w:sz w:val="28"/>
          <w:szCs w:val="28"/>
          <w:lang w:eastAsia="ru-RU"/>
        </w:rPr>
        <w:t>90н</w:t>
      </w:r>
      <w:proofErr w:type="spellEnd"/>
      <w:r w:rsidRPr="00520F1E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формы, порядка ведения отчетности, учета и выдачи работникам личных медицинских книжек, в том числе в форме электронного документа».</w:t>
      </w:r>
      <w:r w:rsidR="00520F1E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28608A" w:rsidRPr="00520F1E" w:rsidRDefault="0028608A" w:rsidP="0028608A">
      <w:pPr>
        <w:pStyle w:val="aa"/>
        <w:widowControl w:val="0"/>
        <w:numPr>
          <w:ilvl w:val="0"/>
          <w:numId w:val="23"/>
        </w:numPr>
        <w:spacing w:before="120"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520F1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Дополнить пунктами 3.16.1 и 3.16.2 следующего содержания:</w:t>
      </w:r>
    </w:p>
    <w:p w:rsidR="0028608A" w:rsidRPr="00520F1E" w:rsidRDefault="0028608A" w:rsidP="0028608A">
      <w:pPr>
        <w:widowControl w:val="0"/>
        <w:spacing w:before="120"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F1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«3.16.1.  </w:t>
      </w:r>
      <w:r w:rsidRPr="00520F1E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spellStart"/>
      <w:r w:rsidRPr="00520F1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r w:rsidRPr="00520F1E">
        <w:rPr>
          <w:rFonts w:ascii="Times New Roman" w:eastAsia="Times New Roman" w:hAnsi="Times New Roman"/>
          <w:sz w:val="28"/>
          <w:szCs w:val="28"/>
          <w:lang w:eastAsia="ru-RU"/>
        </w:rPr>
        <w:t xml:space="preserve"> 71932-2025 «Охранная деятельность. Оказание охранных услуг по охране объектов, в отношении которых установлены обязательные для выполнения требования к антитеррористической защищенности. Общие требования».</w:t>
      </w:r>
    </w:p>
    <w:p w:rsidR="0028608A" w:rsidRPr="00520F1E" w:rsidRDefault="0028608A" w:rsidP="0028608A">
      <w:pPr>
        <w:widowControl w:val="0"/>
        <w:spacing w:before="120"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F1E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t xml:space="preserve">3.16.2.  </w:t>
      </w:r>
      <w:r w:rsidRPr="00520F1E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spellStart"/>
      <w:r w:rsidRPr="00520F1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r w:rsidRPr="00520F1E">
        <w:rPr>
          <w:rFonts w:ascii="Times New Roman" w:eastAsia="Times New Roman" w:hAnsi="Times New Roman"/>
          <w:sz w:val="28"/>
          <w:szCs w:val="28"/>
          <w:lang w:eastAsia="ru-RU"/>
        </w:rPr>
        <w:t xml:space="preserve"> 59588-2021 «Обеспечение безопасности медицинских организаций. Оказание охранных услуг на объектах медицинских организаций. Общие требования».</w:t>
      </w:r>
      <w:r w:rsidR="00520F1E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28608A" w:rsidRPr="00520F1E" w:rsidRDefault="0028608A" w:rsidP="0028608A">
      <w:pPr>
        <w:pStyle w:val="normal1"/>
        <w:numPr>
          <w:ilvl w:val="0"/>
          <w:numId w:val="25"/>
        </w:numPr>
        <w:spacing w:before="120"/>
        <w:ind w:left="0" w:firstLine="720"/>
        <w:rPr>
          <w:rFonts w:cs="Times New Roman"/>
          <w:sz w:val="28"/>
          <w:szCs w:val="28"/>
        </w:rPr>
      </w:pPr>
      <w:r w:rsidRPr="00520F1E">
        <w:rPr>
          <w:rFonts w:cs="Times New Roman"/>
          <w:sz w:val="28"/>
          <w:szCs w:val="28"/>
        </w:rPr>
        <w:t>Пункт 5.2.4 изложить в следующей редакции:</w:t>
      </w:r>
    </w:p>
    <w:p w:rsidR="0028608A" w:rsidRPr="003730D7" w:rsidRDefault="0028608A" w:rsidP="0028608A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3730D7">
        <w:rPr>
          <w:rFonts w:ascii="Times New Roman" w:eastAsia="Times New Roman" w:hAnsi="Times New Roman"/>
          <w:noProof/>
          <w:sz w:val="28"/>
          <w:szCs w:val="28"/>
          <w:lang w:eastAsia="ru-RU"/>
        </w:rPr>
        <w:t>«5.2.4. В зависимости от специфики объекта охраны Исполнитель по согласованию с Заказчиком может дополнительно оборудовать его иными техническими средствами охраны.».</w:t>
      </w:r>
    </w:p>
    <w:p w:rsidR="0028608A" w:rsidRPr="003730D7" w:rsidRDefault="0028608A" w:rsidP="0028608A">
      <w:pPr>
        <w:pStyle w:val="normal1"/>
        <w:numPr>
          <w:ilvl w:val="0"/>
          <w:numId w:val="25"/>
        </w:numPr>
        <w:spacing w:before="120"/>
        <w:ind w:left="0" w:firstLine="720"/>
        <w:rPr>
          <w:rFonts w:eastAsia="Times New Roman" w:cs="Times New Roman"/>
          <w:noProof/>
          <w:sz w:val="28"/>
          <w:szCs w:val="28"/>
          <w:lang w:eastAsia="ru-RU" w:bidi="ar-SA"/>
        </w:rPr>
      </w:pPr>
      <w:r w:rsidRPr="003730D7">
        <w:rPr>
          <w:rFonts w:eastAsia="Times New Roman" w:cs="Times New Roman"/>
          <w:noProof/>
          <w:sz w:val="28"/>
          <w:szCs w:val="28"/>
          <w:lang w:eastAsia="ru-RU" w:bidi="ar-SA"/>
        </w:rPr>
        <w:t>Дополнить пунктом 5.5.8 следующего содержания:</w:t>
      </w:r>
    </w:p>
    <w:p w:rsidR="0028608A" w:rsidRPr="003730D7" w:rsidRDefault="0028608A" w:rsidP="0028608A">
      <w:pPr>
        <w:pStyle w:val="normal1"/>
        <w:spacing w:before="120"/>
        <w:ind w:firstLine="720"/>
        <w:jc w:val="both"/>
        <w:rPr>
          <w:rFonts w:eastAsia="Times New Roman" w:cs="Times New Roman"/>
          <w:noProof/>
          <w:sz w:val="28"/>
          <w:szCs w:val="28"/>
          <w:lang w:eastAsia="ru-RU" w:bidi="ar-SA"/>
        </w:rPr>
      </w:pPr>
      <w:r w:rsidRPr="003730D7">
        <w:rPr>
          <w:rFonts w:eastAsia="Times New Roman" w:cs="Times New Roman"/>
          <w:noProof/>
          <w:sz w:val="28"/>
          <w:szCs w:val="28"/>
          <w:lang w:eastAsia="ru-RU" w:bidi="ar-SA"/>
        </w:rPr>
        <w:t>«5.5.8. Невыполнение требований пунктов 5.5 – 5.5.7 расценивается заказчиком как ненадлежащее (некачественное) оказание услуг и нарушение существенных условий Контракта.».</w:t>
      </w:r>
    </w:p>
    <w:p w:rsidR="0028608A" w:rsidRDefault="0028608A" w:rsidP="0028608A">
      <w:pPr>
        <w:pStyle w:val="normal1"/>
        <w:numPr>
          <w:ilvl w:val="0"/>
          <w:numId w:val="25"/>
        </w:numPr>
        <w:tabs>
          <w:tab w:val="left" w:pos="180"/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 w:rsidRPr="008D0512">
        <w:rPr>
          <w:rFonts w:cs="Times New Roman"/>
          <w:sz w:val="28"/>
          <w:szCs w:val="28"/>
        </w:rPr>
        <w:t>Пункт 6.1</w:t>
      </w:r>
      <w:r>
        <w:rPr>
          <w:rFonts w:cs="Times New Roman"/>
          <w:sz w:val="28"/>
          <w:szCs w:val="28"/>
        </w:rPr>
        <w:t xml:space="preserve"> считать </w:t>
      </w:r>
      <w:r w:rsidRPr="009E7F63">
        <w:rPr>
          <w:rFonts w:cs="Times New Roman"/>
          <w:sz w:val="28"/>
          <w:szCs w:val="28"/>
        </w:rPr>
        <w:t>пунктом</w:t>
      </w:r>
      <w:r>
        <w:rPr>
          <w:rFonts w:cs="Times New Roman"/>
          <w:sz w:val="28"/>
          <w:szCs w:val="28"/>
        </w:rPr>
        <w:t xml:space="preserve"> 6.1.1 </w:t>
      </w:r>
      <w:r w:rsidRPr="009E7F63">
        <w:rPr>
          <w:rFonts w:cs="Times New Roman"/>
          <w:sz w:val="28"/>
          <w:szCs w:val="28"/>
        </w:rPr>
        <w:t>с соблюдением последовательной нумерации</w:t>
      </w:r>
      <w:r>
        <w:rPr>
          <w:rFonts w:cs="Times New Roman"/>
          <w:sz w:val="28"/>
          <w:szCs w:val="28"/>
        </w:rPr>
        <w:t>.</w:t>
      </w:r>
    </w:p>
    <w:p w:rsidR="003B69CB" w:rsidRPr="00F35D07" w:rsidRDefault="003B69CB" w:rsidP="003B69CB">
      <w:pPr>
        <w:pStyle w:val="normal1"/>
        <w:numPr>
          <w:ilvl w:val="0"/>
          <w:numId w:val="25"/>
        </w:numPr>
        <w:tabs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Дополнить п</w:t>
      </w:r>
      <w:r w:rsidRPr="00F35D07">
        <w:rPr>
          <w:rFonts w:cs="Times New Roman"/>
          <w:sz w:val="28"/>
          <w:szCs w:val="28"/>
        </w:rPr>
        <w:t>ункт</w:t>
      </w:r>
      <w:r>
        <w:rPr>
          <w:rFonts w:cs="Times New Roman"/>
          <w:sz w:val="28"/>
          <w:szCs w:val="28"/>
        </w:rPr>
        <w:t>ом</w:t>
      </w:r>
      <w:r w:rsidRPr="00F35D07">
        <w:rPr>
          <w:rFonts w:cs="Times New Roman"/>
          <w:sz w:val="28"/>
          <w:szCs w:val="28"/>
        </w:rPr>
        <w:t xml:space="preserve"> 6.1 в следующей редакции: «6.1. Исполнитель обязан:».</w:t>
      </w:r>
    </w:p>
    <w:p w:rsidR="0028608A" w:rsidRPr="003730D7" w:rsidRDefault="0028608A" w:rsidP="0028608A">
      <w:pPr>
        <w:pStyle w:val="normal1"/>
        <w:numPr>
          <w:ilvl w:val="0"/>
          <w:numId w:val="25"/>
        </w:numPr>
        <w:tabs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Дополнить пунктом 6.1.</w:t>
      </w:r>
      <w:r>
        <w:rPr>
          <w:rFonts w:cs="Times New Roman"/>
          <w:sz w:val="28"/>
          <w:szCs w:val="28"/>
        </w:rPr>
        <w:t>2</w:t>
      </w:r>
      <w:r w:rsidRPr="003730D7">
        <w:rPr>
          <w:rFonts w:cs="Times New Roman"/>
          <w:sz w:val="28"/>
          <w:szCs w:val="28"/>
        </w:rPr>
        <w:t xml:space="preserve"> в следующей редакции:</w:t>
      </w:r>
    </w:p>
    <w:p w:rsidR="0028608A" w:rsidRPr="003730D7" w:rsidRDefault="0028608A" w:rsidP="0028608A">
      <w:pPr>
        <w:pStyle w:val="normal1"/>
        <w:spacing w:before="120"/>
        <w:ind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«6.1.</w:t>
      </w:r>
      <w:r>
        <w:rPr>
          <w:rFonts w:cs="Times New Roman"/>
          <w:sz w:val="28"/>
          <w:szCs w:val="28"/>
        </w:rPr>
        <w:t>2</w:t>
      </w:r>
      <w:r w:rsidRPr="003730D7">
        <w:rPr>
          <w:rFonts w:cs="Times New Roman"/>
          <w:sz w:val="28"/>
          <w:szCs w:val="28"/>
        </w:rPr>
        <w:t>. В течение 1 (одного) рабочего дня после заключения настоящего Контракта предоставить Заказчику: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- список работников, в том числе входящих в состав мобильной группы (группы быстрого реагирования), с указанием сведений по каждому работнику, подтверждающих его право замещать указанную должность и исполнять функциональные обязанности в соответствии с Техническим заданием;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- акт обследования подписанный руководителями или иными уполномоченными должностными лицами охранной организации и Заказчика, указанный в п. 5.2.2 Технического задания.».</w:t>
      </w:r>
    </w:p>
    <w:p w:rsidR="0028608A" w:rsidRPr="003730D7" w:rsidRDefault="0028608A" w:rsidP="0028608A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Дополнить пунктом 6.1.3 в следующей редакции: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«6.1.3. Невыполнение требований пунктов 6.1.1 и 6.1.2 расценивается заказчиком как ненадлежащее (некачественное) оказание услуг и нарушение существенных условий Контракта.».</w:t>
      </w:r>
    </w:p>
    <w:p w:rsidR="0028608A" w:rsidRPr="003730D7" w:rsidRDefault="0028608A" w:rsidP="0028608A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 xml:space="preserve">Пункт 6.4.1 после слов «о чем указывается в акте обследования объекта.» дополнить абзацем следующего содержания: 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lastRenderedPageBreak/>
        <w:t>«Все вышеперечисленные документы (копия) должны находиться на посту в течении всего времени оказания услуг. Невыполнение требований текущего пункта 6.4 расценивается заказчиком как ненадлежащее (некачественное) оказание услуг и нарушение существенных условий Контракта.».</w:t>
      </w:r>
    </w:p>
    <w:p w:rsidR="0028608A" w:rsidRPr="003730D7" w:rsidRDefault="0028608A" w:rsidP="0028608A">
      <w:pPr>
        <w:pStyle w:val="aa"/>
        <w:numPr>
          <w:ilvl w:val="0"/>
          <w:numId w:val="25"/>
        </w:numPr>
        <w:spacing w:before="120" w:after="0" w:line="240" w:lineRule="auto"/>
        <w:ind w:left="0"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В пункте 6.5 исключить следующий текст: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 </w:t>
      </w:r>
    </w:p>
    <w:p w:rsidR="0028608A" w:rsidRPr="003730D7" w:rsidRDefault="0028608A" w:rsidP="0028608A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hAnsi="Times New Roman" w:cs="Times New Roman"/>
          <w:sz w:val="28"/>
          <w:szCs w:val="28"/>
        </w:rPr>
        <w:t xml:space="preserve">    </w:t>
      </w: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«От Заказчика          ____________________________</w:t>
      </w:r>
    </w:p>
    <w:p w:rsidR="0028608A" w:rsidRPr="003730D7" w:rsidRDefault="0028608A" w:rsidP="0028608A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</w:t>
      </w: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ab/>
        <w:t xml:space="preserve"> /___________________________/</w:t>
      </w:r>
    </w:p>
    <w:p w:rsidR="0028608A" w:rsidRPr="003730D7" w:rsidRDefault="0028608A" w:rsidP="0028608A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 "___" ________________ 20_ г.</w:t>
      </w:r>
    </w:p>
    <w:p w:rsidR="0028608A" w:rsidRPr="003730D7" w:rsidRDefault="0028608A" w:rsidP="0028608A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 м.п.</w:t>
      </w:r>
    </w:p>
    <w:p w:rsidR="0028608A" w:rsidRPr="003730D7" w:rsidRDefault="0028608A" w:rsidP="0028608A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28608A" w:rsidRPr="003730D7" w:rsidRDefault="0028608A" w:rsidP="0028608A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От Исполнителя    ____________________________</w:t>
      </w:r>
    </w:p>
    <w:p w:rsidR="0028608A" w:rsidRPr="003730D7" w:rsidRDefault="0028608A" w:rsidP="0028608A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/___________________________/</w:t>
      </w:r>
    </w:p>
    <w:p w:rsidR="0028608A" w:rsidRPr="003730D7" w:rsidRDefault="0028608A" w:rsidP="0028608A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"___" _________________ 20_ г.».</w:t>
      </w:r>
    </w:p>
    <w:p w:rsidR="0028608A" w:rsidRPr="003730D7" w:rsidRDefault="0028608A" w:rsidP="0028608A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28608A" w:rsidRPr="003730D7" w:rsidRDefault="0028608A" w:rsidP="0028608A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Дополнить пунктами 7 – 7.6 следующего содержания: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b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«</w:t>
      </w:r>
      <w:r w:rsidRPr="003730D7">
        <w:rPr>
          <w:rFonts w:ascii="Times New Roman" w:eastAsia="NSimSun" w:hAnsi="Times New Roman"/>
          <w:b/>
          <w:sz w:val="28"/>
          <w:szCs w:val="28"/>
          <w:lang w:eastAsia="zh-CN" w:bidi="hi-IN"/>
        </w:rPr>
        <w:t>7. Гарантии качества.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7.1. Ответственность за качество оказываемой услуги возлагается на Исполнителя.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7.2. Качество услуг должно соответствовать требованиям действующего законодательства РФ, предъявляемым к данному виду услуг, а так же требованиям, установленным в документации о закупке, в том числе Порядке оценки заявок участников.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7.3. Оказание услуг надлежащего качества обеспечивается наличием у Исполнителя ресурсов (материально-техническая оснащенность, оборудование и кадровая обеспеченность) заявленных Исполнителем в заявке на участие в электронном конкурсе для обеспечения надлежащего оказания услуг на охраняемом (-</w:t>
      </w:r>
      <w:proofErr w:type="spellStart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ых</w:t>
      </w:r>
      <w:proofErr w:type="spellEnd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) объекте (-ах), в отношении которого (-</w:t>
      </w:r>
      <w:proofErr w:type="spellStart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ых</w:t>
      </w:r>
      <w:proofErr w:type="spellEnd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) установлены обязательные требования антитеррористической защищенности. 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7.4. Услуги должны оказываться с применением профессиональных средств, соответствующих существующим нормам и требованиям, предъявляемым к данной категории услуг на территории Российской Федерации, в течение всего периода их оказания.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lastRenderedPageBreak/>
        <w:t>7.5. Заказчик в любое время осуществляет контроль качества оказываемых услуг (исполнения условий Контракта) в соответствии с контрактом на оказание охранных услуг. При этом для осуществления такого контроля Заказчик может привлекать независимых экспертов.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7.6. Не соответствия Исполнителя гарантии качества расценивается как ненадлежащее (некачественное) оказание услуг и нарушение существенных условий Контракта.».</w:t>
      </w:r>
    </w:p>
    <w:p w:rsidR="0028608A" w:rsidRPr="003730D7" w:rsidRDefault="0028608A" w:rsidP="0028608A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Дополнить пунктом 8 следующего содержания:</w:t>
      </w:r>
    </w:p>
    <w:p w:rsidR="0028608A" w:rsidRPr="003730D7" w:rsidRDefault="0028608A" w:rsidP="0028608A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b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«</w:t>
      </w:r>
      <w:r w:rsidRPr="003730D7">
        <w:rPr>
          <w:rFonts w:ascii="Times New Roman" w:eastAsia="NSimSun" w:hAnsi="Times New Roman"/>
          <w:b/>
          <w:sz w:val="28"/>
          <w:szCs w:val="28"/>
          <w:lang w:eastAsia="zh-CN" w:bidi="hi-IN"/>
        </w:rPr>
        <w:t xml:space="preserve">8. Обоснование необходимости использования Заказчиками дополнительных характеристик в описании объекта закупки, не предусмотренных в позиции каталога </w:t>
      </w:r>
      <w:proofErr w:type="spellStart"/>
      <w:r w:rsidRPr="003730D7">
        <w:rPr>
          <w:rFonts w:ascii="Times New Roman" w:eastAsia="NSimSun" w:hAnsi="Times New Roman"/>
          <w:b/>
          <w:sz w:val="28"/>
          <w:szCs w:val="28"/>
          <w:lang w:eastAsia="zh-CN" w:bidi="hi-IN"/>
        </w:rPr>
        <w:t>КТРУ</w:t>
      </w:r>
      <w:proofErr w:type="spellEnd"/>
    </w:p>
    <w:p w:rsidR="0028608A" w:rsidRPr="003730D7" w:rsidRDefault="0028608A" w:rsidP="0028608A">
      <w:pPr>
        <w:spacing w:before="12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В соответствии с пунктом 5 Правил использования каталога товаров, работ, услуг для обеспечения государственных и муниципальных нужд, утверждённых Постановлением Правительства Российской Федерации от 8 февраля 2017 г. № 145, заказчик вправе указать в извещении об осуществлении закупки, приглашении и документации о закупке (в случае если Федеральным законом от 05.04.2013 г. № 44-ФЗ предусмотрена документация о закупке) дополнительную информацию, а также дополнительные потребительские свойства, в том числе функциональные, технические, качественные, эксплуатационные характеристики товара, работы, услуги в соответствии с положениями статьи 33 Федерального закона от 05.04.2013 г. № 44-ФЗ, которые не предусмотрены в позиции каталога. Описание охранных услуг, предусмотренное позицией каталога, не в полной мере отражает характеристики и порядок оказания услуг. При формировании описания объекта закупки заказчик исходит из собственных нужд, практики применения услуг. Учитывая изложенное, в целях поддержания общественного порядка и содействия правоохранительным органам в обеспечении правопорядка, заказчиком установлен перечень объектов охраны, общие требования к оказанию услуг. Включение в описание объекта закупки дополнительных характеристик обосновано требованием действующего законодательства, а также потребностью заказчика, с целью избежать оказания услуг ненадлежащего качества.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28608A" w:rsidRPr="003730D7" w:rsidTr="000F2289">
        <w:tc>
          <w:tcPr>
            <w:tcW w:w="7393" w:type="dxa"/>
          </w:tcPr>
          <w:p w:rsidR="0028608A" w:rsidRPr="003730D7" w:rsidRDefault="0028608A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От Заказчика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: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</w:t>
            </w:r>
          </w:p>
          <w:p w:rsidR="0028608A" w:rsidRPr="003730D7" w:rsidRDefault="0028608A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____________________________</w:t>
            </w:r>
          </w:p>
          <w:p w:rsidR="0028608A" w:rsidRPr="003730D7" w:rsidRDefault="0028608A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/ ___________________________/</w:t>
            </w:r>
          </w:p>
          <w:p w:rsidR="0028608A" w:rsidRPr="003730D7" w:rsidRDefault="0028608A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«___» ________________</w:t>
            </w:r>
            <w:proofErr w:type="spellStart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20_г</w:t>
            </w:r>
            <w:proofErr w:type="spellEnd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.</w:t>
            </w:r>
          </w:p>
          <w:p w:rsidR="0028608A" w:rsidRPr="003730D7" w:rsidRDefault="0028608A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м.п.</w:t>
            </w:r>
          </w:p>
        </w:tc>
        <w:tc>
          <w:tcPr>
            <w:tcW w:w="7393" w:type="dxa"/>
          </w:tcPr>
          <w:p w:rsidR="0028608A" w:rsidRPr="003730D7" w:rsidRDefault="0028608A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От Исполнителя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: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</w:t>
            </w:r>
          </w:p>
          <w:p w:rsidR="0028608A" w:rsidRPr="003730D7" w:rsidRDefault="0028608A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____________________________</w:t>
            </w:r>
          </w:p>
          <w:p w:rsidR="0028608A" w:rsidRPr="003730D7" w:rsidRDefault="0028608A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/ ___________________________/</w:t>
            </w:r>
          </w:p>
          <w:p w:rsidR="0028608A" w:rsidRPr="003730D7" w:rsidRDefault="0028608A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«___» ________________</w:t>
            </w:r>
            <w:proofErr w:type="spellStart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20_г</w:t>
            </w:r>
            <w:proofErr w:type="spellEnd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.</w:t>
            </w:r>
          </w:p>
          <w:p w:rsidR="0028608A" w:rsidRPr="003730D7" w:rsidRDefault="0028608A" w:rsidP="0028608A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м.п. </w:t>
            </w:r>
          </w:p>
        </w:tc>
      </w:tr>
    </w:tbl>
    <w:p w:rsidR="008D0512" w:rsidRPr="008D0512" w:rsidRDefault="0028608A" w:rsidP="00520F1E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».</w:t>
      </w:r>
    </w:p>
    <w:sectPr w:rsidR="008D0512" w:rsidRPr="008D0512" w:rsidSect="00BE3CE1">
      <w:footerReference w:type="default" r:id="rId8"/>
      <w:pgSz w:w="16838" w:h="11905" w:orient="landscape"/>
      <w:pgMar w:top="1135" w:right="1134" w:bottom="1079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B8C" w:rsidRDefault="001E0B8C" w:rsidP="005F4260">
      <w:pPr>
        <w:spacing w:after="0" w:line="240" w:lineRule="auto"/>
      </w:pPr>
      <w:r>
        <w:separator/>
      </w:r>
    </w:p>
  </w:endnote>
  <w:endnote w:type="continuationSeparator" w:id="0">
    <w:p w:rsidR="001E0B8C" w:rsidRDefault="001E0B8C" w:rsidP="005F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, sans-serif">
    <w:altName w:val="Arial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622911"/>
      <w:docPartObj>
        <w:docPartGallery w:val="Page Numbers (Bottom of Page)"/>
        <w:docPartUnique/>
      </w:docPartObj>
    </w:sdtPr>
    <w:sdtContent>
      <w:p w:rsidR="00626E3D" w:rsidRDefault="00875FF7">
        <w:pPr>
          <w:pStyle w:val="af7"/>
          <w:jc w:val="right"/>
        </w:pPr>
        <w:fldSimple w:instr=" PAGE   \* MERGEFORMAT ">
          <w:r w:rsidR="003B69CB">
            <w:rPr>
              <w:noProof/>
            </w:rPr>
            <w:t>6</w:t>
          </w:r>
        </w:fldSimple>
      </w:p>
    </w:sdtContent>
  </w:sdt>
  <w:p w:rsidR="00626E3D" w:rsidRDefault="00626E3D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B8C" w:rsidRDefault="001E0B8C" w:rsidP="005F4260">
      <w:pPr>
        <w:spacing w:after="0" w:line="240" w:lineRule="auto"/>
      </w:pPr>
      <w:r>
        <w:separator/>
      </w:r>
    </w:p>
  </w:footnote>
  <w:footnote w:type="continuationSeparator" w:id="0">
    <w:p w:rsidR="001E0B8C" w:rsidRDefault="001E0B8C" w:rsidP="005F4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2DF1"/>
    <w:multiLevelType w:val="hybridMultilevel"/>
    <w:tmpl w:val="7BB8D692"/>
    <w:lvl w:ilvl="0" w:tplc="30CC6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21FFA" w:tentative="1">
      <w:start w:val="1"/>
      <w:numFmt w:val="lowerLetter"/>
      <w:lvlText w:val="%2."/>
      <w:lvlJc w:val="left"/>
      <w:pPr>
        <w:ind w:left="1440" w:hanging="360"/>
      </w:pPr>
    </w:lvl>
    <w:lvl w:ilvl="2" w:tplc="FECC6246" w:tentative="1">
      <w:start w:val="1"/>
      <w:numFmt w:val="lowerRoman"/>
      <w:lvlText w:val="%3."/>
      <w:lvlJc w:val="right"/>
      <w:pPr>
        <w:ind w:left="2160" w:hanging="180"/>
      </w:pPr>
    </w:lvl>
    <w:lvl w:ilvl="3" w:tplc="949E152E" w:tentative="1">
      <w:start w:val="1"/>
      <w:numFmt w:val="decimal"/>
      <w:lvlText w:val="%4."/>
      <w:lvlJc w:val="left"/>
      <w:pPr>
        <w:ind w:left="2880" w:hanging="360"/>
      </w:pPr>
    </w:lvl>
    <w:lvl w:ilvl="4" w:tplc="D3E8106E" w:tentative="1">
      <w:start w:val="1"/>
      <w:numFmt w:val="lowerLetter"/>
      <w:lvlText w:val="%5."/>
      <w:lvlJc w:val="left"/>
      <w:pPr>
        <w:ind w:left="3600" w:hanging="360"/>
      </w:pPr>
    </w:lvl>
    <w:lvl w:ilvl="5" w:tplc="C6BCA846" w:tentative="1">
      <w:start w:val="1"/>
      <w:numFmt w:val="lowerRoman"/>
      <w:lvlText w:val="%6."/>
      <w:lvlJc w:val="right"/>
      <w:pPr>
        <w:ind w:left="4320" w:hanging="180"/>
      </w:pPr>
    </w:lvl>
    <w:lvl w:ilvl="6" w:tplc="3920FD16" w:tentative="1">
      <w:start w:val="1"/>
      <w:numFmt w:val="decimal"/>
      <w:lvlText w:val="%7."/>
      <w:lvlJc w:val="left"/>
      <w:pPr>
        <w:ind w:left="5040" w:hanging="360"/>
      </w:pPr>
    </w:lvl>
    <w:lvl w:ilvl="7" w:tplc="C590B2C6" w:tentative="1">
      <w:start w:val="1"/>
      <w:numFmt w:val="lowerLetter"/>
      <w:lvlText w:val="%8."/>
      <w:lvlJc w:val="left"/>
      <w:pPr>
        <w:ind w:left="5760" w:hanging="360"/>
      </w:pPr>
    </w:lvl>
    <w:lvl w:ilvl="8" w:tplc="087A78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D496B"/>
    <w:multiLevelType w:val="multilevel"/>
    <w:tmpl w:val="90CE9C3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EEF292C"/>
    <w:multiLevelType w:val="hybridMultilevel"/>
    <w:tmpl w:val="5B6A7F7C"/>
    <w:lvl w:ilvl="0" w:tplc="59407380">
      <w:start w:val="1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5FC21A4E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697AD358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ADC0EA4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27EFD42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B81ACE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D80C0684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9B83F1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8E064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16F02F9"/>
    <w:multiLevelType w:val="multilevel"/>
    <w:tmpl w:val="108E65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>
    <w:nsid w:val="1AD33B12"/>
    <w:multiLevelType w:val="hybridMultilevel"/>
    <w:tmpl w:val="EE283498"/>
    <w:lvl w:ilvl="0" w:tplc="8EEA15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094A3A2" w:tentative="1">
      <w:start w:val="1"/>
      <w:numFmt w:val="lowerLetter"/>
      <w:lvlText w:val="%2."/>
      <w:lvlJc w:val="left"/>
      <w:pPr>
        <w:ind w:left="1789" w:hanging="360"/>
      </w:pPr>
    </w:lvl>
    <w:lvl w:ilvl="2" w:tplc="F75C3224" w:tentative="1">
      <w:start w:val="1"/>
      <w:numFmt w:val="lowerRoman"/>
      <w:lvlText w:val="%3."/>
      <w:lvlJc w:val="right"/>
      <w:pPr>
        <w:ind w:left="2509" w:hanging="180"/>
      </w:pPr>
    </w:lvl>
    <w:lvl w:ilvl="3" w:tplc="14881434" w:tentative="1">
      <w:start w:val="1"/>
      <w:numFmt w:val="decimal"/>
      <w:lvlText w:val="%4."/>
      <w:lvlJc w:val="left"/>
      <w:pPr>
        <w:ind w:left="3229" w:hanging="360"/>
      </w:pPr>
    </w:lvl>
    <w:lvl w:ilvl="4" w:tplc="8A44B93E" w:tentative="1">
      <w:start w:val="1"/>
      <w:numFmt w:val="lowerLetter"/>
      <w:lvlText w:val="%5."/>
      <w:lvlJc w:val="left"/>
      <w:pPr>
        <w:ind w:left="3949" w:hanging="360"/>
      </w:pPr>
    </w:lvl>
    <w:lvl w:ilvl="5" w:tplc="1EEE0F4A" w:tentative="1">
      <w:start w:val="1"/>
      <w:numFmt w:val="lowerRoman"/>
      <w:lvlText w:val="%6."/>
      <w:lvlJc w:val="right"/>
      <w:pPr>
        <w:ind w:left="4669" w:hanging="180"/>
      </w:pPr>
    </w:lvl>
    <w:lvl w:ilvl="6" w:tplc="D5EA17A8" w:tentative="1">
      <w:start w:val="1"/>
      <w:numFmt w:val="decimal"/>
      <w:lvlText w:val="%7."/>
      <w:lvlJc w:val="left"/>
      <w:pPr>
        <w:ind w:left="5389" w:hanging="360"/>
      </w:pPr>
    </w:lvl>
    <w:lvl w:ilvl="7" w:tplc="09AC6A0C" w:tentative="1">
      <w:start w:val="1"/>
      <w:numFmt w:val="lowerLetter"/>
      <w:lvlText w:val="%8."/>
      <w:lvlJc w:val="left"/>
      <w:pPr>
        <w:ind w:left="6109" w:hanging="360"/>
      </w:pPr>
    </w:lvl>
    <w:lvl w:ilvl="8" w:tplc="AEF43E1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546FAD"/>
    <w:multiLevelType w:val="hybridMultilevel"/>
    <w:tmpl w:val="0CDE0BAC"/>
    <w:lvl w:ilvl="0" w:tplc="1D3CE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F224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6E27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84F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4A7D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00B8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76D5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F0A2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CD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3093F"/>
    <w:multiLevelType w:val="multilevel"/>
    <w:tmpl w:val="38D0D5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  <w:u w:val="single"/>
      </w:rPr>
    </w:lvl>
  </w:abstractNum>
  <w:abstractNum w:abstractNumId="7">
    <w:nsid w:val="2795434C"/>
    <w:multiLevelType w:val="multilevel"/>
    <w:tmpl w:val="E0B8AC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CF4FD3"/>
    <w:multiLevelType w:val="multilevel"/>
    <w:tmpl w:val="8CFC08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7B7E05"/>
    <w:multiLevelType w:val="multilevel"/>
    <w:tmpl w:val="EBC0DFB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0">
    <w:nsid w:val="311C371F"/>
    <w:multiLevelType w:val="multilevel"/>
    <w:tmpl w:val="9A1A82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AE0D09"/>
    <w:multiLevelType w:val="hybridMultilevel"/>
    <w:tmpl w:val="791A492A"/>
    <w:lvl w:ilvl="0" w:tplc="1CD81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900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9A3D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C0F8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1897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C468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588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C6A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64EC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4F3CF4"/>
    <w:multiLevelType w:val="multilevel"/>
    <w:tmpl w:val="A1C6C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43E84E63"/>
    <w:multiLevelType w:val="multilevel"/>
    <w:tmpl w:val="A1C6C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450041FF"/>
    <w:multiLevelType w:val="multilevel"/>
    <w:tmpl w:val="4C8AAD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D4C14F3"/>
    <w:multiLevelType w:val="hybridMultilevel"/>
    <w:tmpl w:val="F860135C"/>
    <w:lvl w:ilvl="0" w:tplc="610C6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38834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B869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7837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A4C4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56DF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ADB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FC0C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ACE0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052A9D"/>
    <w:multiLevelType w:val="hybridMultilevel"/>
    <w:tmpl w:val="75CA226A"/>
    <w:lvl w:ilvl="0" w:tplc="766C7F00">
      <w:start w:val="1"/>
      <w:numFmt w:val="decimal"/>
      <w:lvlText w:val="%1."/>
      <w:lvlJc w:val="left"/>
      <w:pPr>
        <w:ind w:left="1800" w:hanging="360"/>
      </w:pPr>
    </w:lvl>
    <w:lvl w:ilvl="1" w:tplc="9AE48922">
      <w:start w:val="1"/>
      <w:numFmt w:val="lowerLetter"/>
      <w:lvlText w:val="%2."/>
      <w:lvlJc w:val="left"/>
      <w:pPr>
        <w:ind w:left="2520" w:hanging="360"/>
      </w:pPr>
    </w:lvl>
    <w:lvl w:ilvl="2" w:tplc="7FC402C8">
      <w:start w:val="1"/>
      <w:numFmt w:val="lowerRoman"/>
      <w:lvlText w:val="%3."/>
      <w:lvlJc w:val="right"/>
      <w:pPr>
        <w:ind w:left="3240" w:hanging="180"/>
      </w:pPr>
    </w:lvl>
    <w:lvl w:ilvl="3" w:tplc="F1747240">
      <w:start w:val="1"/>
      <w:numFmt w:val="decimal"/>
      <w:lvlText w:val="%4."/>
      <w:lvlJc w:val="left"/>
      <w:pPr>
        <w:ind w:left="3960" w:hanging="360"/>
      </w:pPr>
    </w:lvl>
    <w:lvl w:ilvl="4" w:tplc="81F8911A">
      <w:start w:val="1"/>
      <w:numFmt w:val="lowerLetter"/>
      <w:lvlText w:val="%5."/>
      <w:lvlJc w:val="left"/>
      <w:pPr>
        <w:ind w:left="4680" w:hanging="360"/>
      </w:pPr>
    </w:lvl>
    <w:lvl w:ilvl="5" w:tplc="27FC436E">
      <w:start w:val="1"/>
      <w:numFmt w:val="lowerRoman"/>
      <w:lvlText w:val="%6."/>
      <w:lvlJc w:val="right"/>
      <w:pPr>
        <w:ind w:left="5400" w:hanging="180"/>
      </w:pPr>
    </w:lvl>
    <w:lvl w:ilvl="6" w:tplc="28A46CFC">
      <w:start w:val="1"/>
      <w:numFmt w:val="decimal"/>
      <w:lvlText w:val="%7."/>
      <w:lvlJc w:val="left"/>
      <w:pPr>
        <w:ind w:left="6120" w:hanging="360"/>
      </w:pPr>
    </w:lvl>
    <w:lvl w:ilvl="7" w:tplc="5DF62772">
      <w:start w:val="1"/>
      <w:numFmt w:val="lowerLetter"/>
      <w:lvlText w:val="%8."/>
      <w:lvlJc w:val="left"/>
      <w:pPr>
        <w:ind w:left="6840" w:hanging="360"/>
      </w:pPr>
    </w:lvl>
    <w:lvl w:ilvl="8" w:tplc="9FF8573A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6BE7FD5"/>
    <w:multiLevelType w:val="multilevel"/>
    <w:tmpl w:val="DA3489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79B2FF1"/>
    <w:multiLevelType w:val="multilevel"/>
    <w:tmpl w:val="BDF4B0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7A5B3E"/>
    <w:multiLevelType w:val="multilevel"/>
    <w:tmpl w:val="16E474C8"/>
    <w:lvl w:ilvl="0">
      <w:start w:val="1"/>
      <w:numFmt w:val="decimal"/>
      <w:lvlText w:val="1.%1."/>
      <w:lvlJc w:val="left"/>
      <w:pPr>
        <w:ind w:left="284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0">
    <w:nsid w:val="623E3B89"/>
    <w:multiLevelType w:val="hybridMultilevel"/>
    <w:tmpl w:val="CBA8A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80C96"/>
    <w:multiLevelType w:val="hybridMultilevel"/>
    <w:tmpl w:val="A38CB386"/>
    <w:lvl w:ilvl="0" w:tplc="ADE6FA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68CAE" w:tentative="1">
      <w:start w:val="1"/>
      <w:numFmt w:val="lowerLetter"/>
      <w:lvlText w:val="%2."/>
      <w:lvlJc w:val="left"/>
      <w:pPr>
        <w:ind w:left="1440" w:hanging="360"/>
      </w:pPr>
    </w:lvl>
    <w:lvl w:ilvl="2" w:tplc="7AA69FEA" w:tentative="1">
      <w:start w:val="1"/>
      <w:numFmt w:val="lowerRoman"/>
      <w:lvlText w:val="%3."/>
      <w:lvlJc w:val="right"/>
      <w:pPr>
        <w:ind w:left="2160" w:hanging="180"/>
      </w:pPr>
    </w:lvl>
    <w:lvl w:ilvl="3" w:tplc="52667292" w:tentative="1">
      <w:start w:val="1"/>
      <w:numFmt w:val="decimal"/>
      <w:lvlText w:val="%4."/>
      <w:lvlJc w:val="left"/>
      <w:pPr>
        <w:ind w:left="2880" w:hanging="360"/>
      </w:pPr>
    </w:lvl>
    <w:lvl w:ilvl="4" w:tplc="EE30366C" w:tentative="1">
      <w:start w:val="1"/>
      <w:numFmt w:val="lowerLetter"/>
      <w:lvlText w:val="%5."/>
      <w:lvlJc w:val="left"/>
      <w:pPr>
        <w:ind w:left="3600" w:hanging="360"/>
      </w:pPr>
    </w:lvl>
    <w:lvl w:ilvl="5" w:tplc="1A06C44A" w:tentative="1">
      <w:start w:val="1"/>
      <w:numFmt w:val="lowerRoman"/>
      <w:lvlText w:val="%6."/>
      <w:lvlJc w:val="right"/>
      <w:pPr>
        <w:ind w:left="4320" w:hanging="180"/>
      </w:pPr>
    </w:lvl>
    <w:lvl w:ilvl="6" w:tplc="C2C24530" w:tentative="1">
      <w:start w:val="1"/>
      <w:numFmt w:val="decimal"/>
      <w:lvlText w:val="%7."/>
      <w:lvlJc w:val="left"/>
      <w:pPr>
        <w:ind w:left="5040" w:hanging="360"/>
      </w:pPr>
    </w:lvl>
    <w:lvl w:ilvl="7" w:tplc="C6CCF2A2" w:tentative="1">
      <w:start w:val="1"/>
      <w:numFmt w:val="lowerLetter"/>
      <w:lvlText w:val="%8."/>
      <w:lvlJc w:val="left"/>
      <w:pPr>
        <w:ind w:left="5760" w:hanging="360"/>
      </w:pPr>
    </w:lvl>
    <w:lvl w:ilvl="8" w:tplc="C3A8B1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C63227"/>
    <w:multiLevelType w:val="multilevel"/>
    <w:tmpl w:val="6268B0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720B6C9D"/>
    <w:multiLevelType w:val="hybridMultilevel"/>
    <w:tmpl w:val="976A2A12"/>
    <w:lvl w:ilvl="0" w:tplc="F84E6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0762A5"/>
    <w:multiLevelType w:val="hybridMultilevel"/>
    <w:tmpl w:val="6E80ABCC"/>
    <w:lvl w:ilvl="0" w:tplc="AE8EE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32C5C2" w:tentative="1">
      <w:start w:val="1"/>
      <w:numFmt w:val="lowerLetter"/>
      <w:lvlText w:val="%2."/>
      <w:lvlJc w:val="left"/>
      <w:pPr>
        <w:ind w:left="1440" w:hanging="360"/>
      </w:pPr>
    </w:lvl>
    <w:lvl w:ilvl="2" w:tplc="53681246" w:tentative="1">
      <w:start w:val="1"/>
      <w:numFmt w:val="lowerRoman"/>
      <w:lvlText w:val="%3."/>
      <w:lvlJc w:val="right"/>
      <w:pPr>
        <w:ind w:left="2160" w:hanging="180"/>
      </w:pPr>
    </w:lvl>
    <w:lvl w:ilvl="3" w:tplc="4606CD38" w:tentative="1">
      <w:start w:val="1"/>
      <w:numFmt w:val="decimal"/>
      <w:lvlText w:val="%4."/>
      <w:lvlJc w:val="left"/>
      <w:pPr>
        <w:ind w:left="2880" w:hanging="360"/>
      </w:pPr>
    </w:lvl>
    <w:lvl w:ilvl="4" w:tplc="65EC78F8" w:tentative="1">
      <w:start w:val="1"/>
      <w:numFmt w:val="lowerLetter"/>
      <w:lvlText w:val="%5."/>
      <w:lvlJc w:val="left"/>
      <w:pPr>
        <w:ind w:left="3600" w:hanging="360"/>
      </w:pPr>
    </w:lvl>
    <w:lvl w:ilvl="5" w:tplc="43928906" w:tentative="1">
      <w:start w:val="1"/>
      <w:numFmt w:val="lowerRoman"/>
      <w:lvlText w:val="%6."/>
      <w:lvlJc w:val="right"/>
      <w:pPr>
        <w:ind w:left="4320" w:hanging="180"/>
      </w:pPr>
    </w:lvl>
    <w:lvl w:ilvl="6" w:tplc="3FA899BE" w:tentative="1">
      <w:start w:val="1"/>
      <w:numFmt w:val="decimal"/>
      <w:lvlText w:val="%7."/>
      <w:lvlJc w:val="left"/>
      <w:pPr>
        <w:ind w:left="5040" w:hanging="360"/>
      </w:pPr>
    </w:lvl>
    <w:lvl w:ilvl="7" w:tplc="9740D986" w:tentative="1">
      <w:start w:val="1"/>
      <w:numFmt w:val="lowerLetter"/>
      <w:lvlText w:val="%8."/>
      <w:lvlJc w:val="left"/>
      <w:pPr>
        <w:ind w:left="5760" w:hanging="360"/>
      </w:pPr>
    </w:lvl>
    <w:lvl w:ilvl="8" w:tplc="6FAECE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6"/>
  </w:num>
  <w:num w:numId="4">
    <w:abstractNumId w:val="24"/>
  </w:num>
  <w:num w:numId="5">
    <w:abstractNumId w:val="2"/>
  </w:num>
  <w:num w:numId="6">
    <w:abstractNumId w:val="4"/>
  </w:num>
  <w:num w:numId="7">
    <w:abstractNumId w:val="14"/>
  </w:num>
  <w:num w:numId="8">
    <w:abstractNumId w:val="11"/>
  </w:num>
  <w:num w:numId="9">
    <w:abstractNumId w:val="5"/>
  </w:num>
  <w:num w:numId="10">
    <w:abstractNumId w:val="15"/>
  </w:num>
  <w:num w:numId="11">
    <w:abstractNumId w:val="9"/>
  </w:num>
  <w:num w:numId="12">
    <w:abstractNumId w:val="19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3"/>
  </w:num>
  <w:num w:numId="16">
    <w:abstractNumId w:val="23"/>
  </w:num>
  <w:num w:numId="17">
    <w:abstractNumId w:val="8"/>
  </w:num>
  <w:num w:numId="18">
    <w:abstractNumId w:val="18"/>
  </w:num>
  <w:num w:numId="19">
    <w:abstractNumId w:val="10"/>
  </w:num>
  <w:num w:numId="20">
    <w:abstractNumId w:val="7"/>
  </w:num>
  <w:num w:numId="21">
    <w:abstractNumId w:val="22"/>
  </w:num>
  <w:num w:numId="22">
    <w:abstractNumId w:val="1"/>
  </w:num>
  <w:num w:numId="23">
    <w:abstractNumId w:val="13"/>
  </w:num>
  <w:num w:numId="24">
    <w:abstractNumId w:val="20"/>
  </w:num>
  <w:num w:numId="25">
    <w:abstractNumId w:val="17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cumentProtection w:formatting="1" w:enforcement="0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F65705"/>
    <w:rsid w:val="00004552"/>
    <w:rsid w:val="000403E8"/>
    <w:rsid w:val="00055185"/>
    <w:rsid w:val="00056326"/>
    <w:rsid w:val="0008174C"/>
    <w:rsid w:val="0008524F"/>
    <w:rsid w:val="000C4B49"/>
    <w:rsid w:val="001153F1"/>
    <w:rsid w:val="00117DBC"/>
    <w:rsid w:val="00126FF5"/>
    <w:rsid w:val="001556C0"/>
    <w:rsid w:val="0016518E"/>
    <w:rsid w:val="00192317"/>
    <w:rsid w:val="001B7C0A"/>
    <w:rsid w:val="001E0B8C"/>
    <w:rsid w:val="00215F20"/>
    <w:rsid w:val="002344E7"/>
    <w:rsid w:val="0028608A"/>
    <w:rsid w:val="00286B3B"/>
    <w:rsid w:val="003B4A85"/>
    <w:rsid w:val="003B69CB"/>
    <w:rsid w:val="003F6AA2"/>
    <w:rsid w:val="004830CB"/>
    <w:rsid w:val="00483B9C"/>
    <w:rsid w:val="0048685A"/>
    <w:rsid w:val="004921C4"/>
    <w:rsid w:val="00493810"/>
    <w:rsid w:val="00497822"/>
    <w:rsid w:val="004D3842"/>
    <w:rsid w:val="004D4956"/>
    <w:rsid w:val="004D5D06"/>
    <w:rsid w:val="00520F1E"/>
    <w:rsid w:val="00542215"/>
    <w:rsid w:val="005454A8"/>
    <w:rsid w:val="00571516"/>
    <w:rsid w:val="00571EB8"/>
    <w:rsid w:val="005B0FAA"/>
    <w:rsid w:val="005B7F26"/>
    <w:rsid w:val="005C71A6"/>
    <w:rsid w:val="005D257B"/>
    <w:rsid w:val="005D31A4"/>
    <w:rsid w:val="005E6CE6"/>
    <w:rsid w:val="005F4260"/>
    <w:rsid w:val="005F5BCB"/>
    <w:rsid w:val="00626E3D"/>
    <w:rsid w:val="0064236C"/>
    <w:rsid w:val="0066517C"/>
    <w:rsid w:val="006822DC"/>
    <w:rsid w:val="006863D2"/>
    <w:rsid w:val="00687F4D"/>
    <w:rsid w:val="006A041B"/>
    <w:rsid w:val="006B72B3"/>
    <w:rsid w:val="006C7051"/>
    <w:rsid w:val="006C7F28"/>
    <w:rsid w:val="006D2C0C"/>
    <w:rsid w:val="006F014C"/>
    <w:rsid w:val="006F09AF"/>
    <w:rsid w:val="00700966"/>
    <w:rsid w:val="00701214"/>
    <w:rsid w:val="0073650B"/>
    <w:rsid w:val="00770A3D"/>
    <w:rsid w:val="00777B6E"/>
    <w:rsid w:val="00781689"/>
    <w:rsid w:val="007854DA"/>
    <w:rsid w:val="007A32F2"/>
    <w:rsid w:val="007C68A0"/>
    <w:rsid w:val="007F1F03"/>
    <w:rsid w:val="00814B22"/>
    <w:rsid w:val="00825222"/>
    <w:rsid w:val="00836504"/>
    <w:rsid w:val="00875F51"/>
    <w:rsid w:val="00875FF7"/>
    <w:rsid w:val="00880C99"/>
    <w:rsid w:val="008C2913"/>
    <w:rsid w:val="008C495F"/>
    <w:rsid w:val="008D0512"/>
    <w:rsid w:val="008F2521"/>
    <w:rsid w:val="00921F45"/>
    <w:rsid w:val="00925EB0"/>
    <w:rsid w:val="009351F3"/>
    <w:rsid w:val="009A6E84"/>
    <w:rsid w:val="009E7F63"/>
    <w:rsid w:val="00A1156C"/>
    <w:rsid w:val="00A261FC"/>
    <w:rsid w:val="00A471B0"/>
    <w:rsid w:val="00A604FD"/>
    <w:rsid w:val="00AA7FCA"/>
    <w:rsid w:val="00AB75BA"/>
    <w:rsid w:val="00AC4A58"/>
    <w:rsid w:val="00AC7304"/>
    <w:rsid w:val="00AD5831"/>
    <w:rsid w:val="00B17B8A"/>
    <w:rsid w:val="00B339AB"/>
    <w:rsid w:val="00B80718"/>
    <w:rsid w:val="00B95A25"/>
    <w:rsid w:val="00BE3CE1"/>
    <w:rsid w:val="00BE73DB"/>
    <w:rsid w:val="00BF7F86"/>
    <w:rsid w:val="00C15CCB"/>
    <w:rsid w:val="00C872B4"/>
    <w:rsid w:val="00CB237C"/>
    <w:rsid w:val="00CB5E1D"/>
    <w:rsid w:val="00D104B2"/>
    <w:rsid w:val="00D139CD"/>
    <w:rsid w:val="00D222A7"/>
    <w:rsid w:val="00D26D5F"/>
    <w:rsid w:val="00D76807"/>
    <w:rsid w:val="00D83A13"/>
    <w:rsid w:val="00DB4DAA"/>
    <w:rsid w:val="00DC0F3A"/>
    <w:rsid w:val="00DE1290"/>
    <w:rsid w:val="00DE1EBA"/>
    <w:rsid w:val="00DF3ACA"/>
    <w:rsid w:val="00DF7200"/>
    <w:rsid w:val="00E44A90"/>
    <w:rsid w:val="00E7774A"/>
    <w:rsid w:val="00E901B3"/>
    <w:rsid w:val="00EB5638"/>
    <w:rsid w:val="00EC7C1B"/>
    <w:rsid w:val="00ED5777"/>
    <w:rsid w:val="00EF2075"/>
    <w:rsid w:val="00EF6094"/>
    <w:rsid w:val="00EF6EEA"/>
    <w:rsid w:val="00F05B61"/>
    <w:rsid w:val="00F22A19"/>
    <w:rsid w:val="00F41552"/>
    <w:rsid w:val="00F51C12"/>
    <w:rsid w:val="00F56C48"/>
    <w:rsid w:val="00F65705"/>
    <w:rsid w:val="00F8564A"/>
    <w:rsid w:val="00F9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F3D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7F3D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7F3D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3DD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F3D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3DD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F3DD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F3DD0"/>
    <w:pPr>
      <w:ind w:left="720"/>
      <w:contextualSpacing/>
    </w:pPr>
  </w:style>
  <w:style w:type="character" w:styleId="ab">
    <w:name w:val="Hyperlink"/>
    <w:uiPriority w:val="99"/>
    <w:unhideWhenUsed/>
    <w:rsid w:val="005B65EA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5B65EA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916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9A59A6"/>
    <w:rPr>
      <w:color w:val="954F72"/>
      <w:u w:val="single"/>
    </w:rPr>
  </w:style>
  <w:style w:type="table" w:customStyle="1" w:styleId="10">
    <w:name w:val="Сетка таблицы1"/>
    <w:basedOn w:val="a1"/>
    <w:next w:val="ac"/>
    <w:uiPriority w:val="59"/>
    <w:rsid w:val="00A75AF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830CB"/>
  </w:style>
  <w:style w:type="paragraph" w:customStyle="1" w:styleId="ConsPlusNormal">
    <w:name w:val="ConsPlusNormal"/>
    <w:link w:val="ConsPlusNormal0"/>
    <w:qFormat/>
    <w:rsid w:val="004830C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30CB"/>
    <w:rPr>
      <w:rFonts w:ascii="Arial" w:eastAsia="Times New Roman" w:hAnsi="Arial" w:cs="Arial"/>
      <w:lang w:val="ru-RU" w:eastAsia="ru-RU" w:bidi="ar-SA"/>
    </w:rPr>
  </w:style>
  <w:style w:type="paragraph" w:customStyle="1" w:styleId="12">
    <w:name w:val="Знак Знак Знак1"/>
    <w:basedOn w:val="a"/>
    <w:rsid w:val="004830CB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No Spacing"/>
    <w:link w:val="af"/>
    <w:qFormat/>
    <w:rsid w:val="004830CB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c"/>
    <w:uiPriority w:val="39"/>
    <w:rsid w:val="004830C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link w:val="af1"/>
    <w:locked/>
    <w:rsid w:val="004830CB"/>
    <w:rPr>
      <w:b/>
      <w:bCs/>
      <w:sz w:val="28"/>
      <w:szCs w:val="28"/>
      <w:u w:val="single"/>
    </w:rPr>
  </w:style>
  <w:style w:type="paragraph" w:styleId="af1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f0"/>
    <w:unhideWhenUsed/>
    <w:rsid w:val="004830CB"/>
    <w:pPr>
      <w:spacing w:after="0" w:line="240" w:lineRule="auto"/>
      <w:jc w:val="center"/>
    </w:pPr>
    <w:rPr>
      <w:b/>
      <w:bCs/>
      <w:sz w:val="28"/>
      <w:szCs w:val="28"/>
      <w:u w:val="single"/>
    </w:rPr>
  </w:style>
  <w:style w:type="character" w:customStyle="1" w:styleId="13">
    <w:name w:val="Основной текст с отступом Знак1"/>
    <w:semiHidden/>
    <w:rsid w:val="004830CB"/>
    <w:rPr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4830CB"/>
    <w:rPr>
      <w:color w:val="605E5C"/>
      <w:shd w:val="clear" w:color="auto" w:fill="E1DFDD"/>
    </w:rPr>
  </w:style>
  <w:style w:type="character" w:customStyle="1" w:styleId="af">
    <w:name w:val="Без интервала Знак"/>
    <w:link w:val="ae"/>
    <w:locked/>
    <w:rsid w:val="004830CB"/>
    <w:rPr>
      <w:sz w:val="22"/>
      <w:szCs w:val="22"/>
      <w:lang w:eastAsia="en-US" w:bidi="ar-SA"/>
    </w:rPr>
  </w:style>
  <w:style w:type="paragraph" w:customStyle="1" w:styleId="ng-binding">
    <w:name w:val="ng-binding"/>
    <w:basedOn w:val="a"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">
    <w:name w:val="itemtext"/>
    <w:rsid w:val="004830CB"/>
  </w:style>
  <w:style w:type="paragraph" w:styleId="af2">
    <w:name w:val="Normal (Web)"/>
    <w:basedOn w:val="a"/>
    <w:uiPriority w:val="99"/>
    <w:unhideWhenUsed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4830CB"/>
    <w:pPr>
      <w:widowControl w:val="0"/>
      <w:autoSpaceDE w:val="0"/>
      <w:autoSpaceDN w:val="0"/>
      <w:adjustRightInd w:val="0"/>
    </w:pPr>
    <w:rPr>
      <w:rFonts w:ascii="Arial, sans-serif" w:eastAsia="Times New Roman" w:hAnsi="Arial, sans-serif"/>
      <w:sz w:val="16"/>
      <w:szCs w:val="16"/>
    </w:rPr>
  </w:style>
  <w:style w:type="paragraph" w:customStyle="1" w:styleId="FORMATTEXT">
    <w:name w:val=".FORMATTEXT"/>
    <w:uiPriority w:val="99"/>
    <w:rsid w:val="004830C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footnote text"/>
    <w:basedOn w:val="a"/>
    <w:link w:val="af4"/>
    <w:uiPriority w:val="99"/>
    <w:semiHidden/>
    <w:unhideWhenUsed/>
    <w:rsid w:val="004830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semiHidden/>
    <w:rsid w:val="004830CB"/>
    <w:rPr>
      <w:rFonts w:eastAsia="Times New Roman"/>
    </w:rPr>
  </w:style>
  <w:style w:type="character" w:customStyle="1" w:styleId="20">
    <w:name w:val="Неразрешенное упоминание2"/>
    <w:uiPriority w:val="99"/>
    <w:semiHidden/>
    <w:unhideWhenUsed/>
    <w:rsid w:val="004830CB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link w:val="af5"/>
    <w:uiPriority w:val="99"/>
    <w:rsid w:val="004830CB"/>
    <w:rPr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link w:val="af7"/>
    <w:uiPriority w:val="99"/>
    <w:rsid w:val="004830CB"/>
    <w:rPr>
      <w:sz w:val="22"/>
      <w:szCs w:val="22"/>
      <w:lang w:eastAsia="en-US"/>
    </w:rPr>
  </w:style>
  <w:style w:type="paragraph" w:customStyle="1" w:styleId="view-formp">
    <w:name w:val="view-form_p"/>
    <w:basedOn w:val="a"/>
    <w:rsid w:val="004921C4"/>
    <w:pPr>
      <w:widowControl w:val="0"/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markedcontent">
    <w:name w:val="markedcontent"/>
    <w:basedOn w:val="a0"/>
    <w:rsid w:val="004921C4"/>
  </w:style>
  <w:style w:type="table" w:customStyle="1" w:styleId="TableNormal">
    <w:name w:val="Table Normal"/>
    <w:rsid w:val="00DB4DAA"/>
    <w:rPr>
      <w:rFonts w:ascii="Times New Roman" w:eastAsia="SimSu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qFormat/>
    <w:rsid w:val="00E7774A"/>
    <w:pPr>
      <w:suppressAutoHyphens/>
    </w:pPr>
    <w:rPr>
      <w:rFonts w:ascii="Times New Roman" w:eastAsia="NSimSun" w:hAnsi="Times New Roman" w:cs="Arial"/>
      <w:lang w:eastAsia="zh-CN" w:bidi="hi-IN"/>
    </w:rPr>
  </w:style>
  <w:style w:type="paragraph" w:customStyle="1" w:styleId="ConsPlusNonformat">
    <w:name w:val="ConsPlusNonformat"/>
    <w:rsid w:val="0028608A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D5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F3D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7F3D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7F3D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3DD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F3D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3DD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F3DD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F3DD0"/>
    <w:pPr>
      <w:ind w:left="720"/>
      <w:contextualSpacing/>
    </w:pPr>
  </w:style>
  <w:style w:type="character" w:styleId="ab">
    <w:name w:val="Hyperlink"/>
    <w:uiPriority w:val="99"/>
    <w:unhideWhenUsed/>
    <w:rsid w:val="005B65EA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5B65EA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916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9A59A6"/>
    <w:rPr>
      <w:color w:val="954F72"/>
      <w:u w:val="single"/>
    </w:rPr>
  </w:style>
  <w:style w:type="table" w:customStyle="1" w:styleId="10">
    <w:name w:val="Сетка таблицы1"/>
    <w:basedOn w:val="a1"/>
    <w:next w:val="ac"/>
    <w:uiPriority w:val="59"/>
    <w:rsid w:val="00A75AF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830CB"/>
  </w:style>
  <w:style w:type="paragraph" w:customStyle="1" w:styleId="ConsPlusNormal">
    <w:name w:val="ConsPlusNormal"/>
    <w:link w:val="ConsPlusNormal0"/>
    <w:qFormat/>
    <w:rsid w:val="004830C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30CB"/>
    <w:rPr>
      <w:rFonts w:ascii="Arial" w:eastAsia="Times New Roman" w:hAnsi="Arial" w:cs="Arial"/>
      <w:lang w:val="ru-RU" w:eastAsia="ru-RU" w:bidi="ar-SA"/>
    </w:rPr>
  </w:style>
  <w:style w:type="paragraph" w:customStyle="1" w:styleId="12">
    <w:name w:val="Знак Знак Знак1"/>
    <w:basedOn w:val="a"/>
    <w:rsid w:val="004830CB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No Spacing"/>
    <w:link w:val="af"/>
    <w:qFormat/>
    <w:rsid w:val="004830CB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c"/>
    <w:uiPriority w:val="39"/>
    <w:rsid w:val="004830C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link w:val="af1"/>
    <w:locked/>
    <w:rsid w:val="004830CB"/>
    <w:rPr>
      <w:b/>
      <w:bCs/>
      <w:sz w:val="28"/>
      <w:szCs w:val="28"/>
      <w:u w:val="single"/>
    </w:rPr>
  </w:style>
  <w:style w:type="paragraph" w:styleId="af1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f0"/>
    <w:unhideWhenUsed/>
    <w:rsid w:val="004830CB"/>
    <w:pPr>
      <w:spacing w:after="0" w:line="240" w:lineRule="auto"/>
      <w:jc w:val="center"/>
    </w:pPr>
    <w:rPr>
      <w:b/>
      <w:bCs/>
      <w:sz w:val="28"/>
      <w:szCs w:val="28"/>
      <w:u w:val="single"/>
    </w:rPr>
  </w:style>
  <w:style w:type="character" w:customStyle="1" w:styleId="13">
    <w:name w:val="Основной текст с отступом Знак1"/>
    <w:semiHidden/>
    <w:rsid w:val="004830CB"/>
    <w:rPr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4830CB"/>
    <w:rPr>
      <w:color w:val="605E5C"/>
      <w:shd w:val="clear" w:color="auto" w:fill="E1DFDD"/>
    </w:rPr>
  </w:style>
  <w:style w:type="character" w:customStyle="1" w:styleId="af">
    <w:name w:val="Без интервала Знак"/>
    <w:link w:val="ae"/>
    <w:locked/>
    <w:rsid w:val="004830CB"/>
    <w:rPr>
      <w:sz w:val="22"/>
      <w:szCs w:val="22"/>
      <w:lang w:eastAsia="en-US" w:bidi="ar-SA"/>
    </w:rPr>
  </w:style>
  <w:style w:type="paragraph" w:customStyle="1" w:styleId="ng-binding">
    <w:name w:val="ng-binding"/>
    <w:basedOn w:val="a"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">
    <w:name w:val="itemtext"/>
    <w:rsid w:val="004830CB"/>
  </w:style>
  <w:style w:type="paragraph" w:styleId="af2">
    <w:name w:val="Normal (Web)"/>
    <w:basedOn w:val="a"/>
    <w:uiPriority w:val="99"/>
    <w:unhideWhenUsed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4830CB"/>
    <w:pPr>
      <w:widowControl w:val="0"/>
      <w:autoSpaceDE w:val="0"/>
      <w:autoSpaceDN w:val="0"/>
      <w:adjustRightInd w:val="0"/>
    </w:pPr>
    <w:rPr>
      <w:rFonts w:ascii="Arial, sans-serif" w:eastAsia="Times New Roman" w:hAnsi="Arial, sans-serif"/>
      <w:sz w:val="16"/>
      <w:szCs w:val="16"/>
    </w:rPr>
  </w:style>
  <w:style w:type="paragraph" w:customStyle="1" w:styleId="FORMATTEXT">
    <w:name w:val=".FORMATTEXT"/>
    <w:uiPriority w:val="99"/>
    <w:rsid w:val="004830C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footnote text"/>
    <w:basedOn w:val="a"/>
    <w:link w:val="af4"/>
    <w:uiPriority w:val="99"/>
    <w:semiHidden/>
    <w:unhideWhenUsed/>
    <w:rsid w:val="004830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semiHidden/>
    <w:rsid w:val="004830CB"/>
    <w:rPr>
      <w:rFonts w:eastAsia="Times New Roman"/>
    </w:rPr>
  </w:style>
  <w:style w:type="character" w:customStyle="1" w:styleId="20">
    <w:name w:val="Неразрешенное упоминание2"/>
    <w:uiPriority w:val="99"/>
    <w:semiHidden/>
    <w:unhideWhenUsed/>
    <w:rsid w:val="004830CB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link w:val="af5"/>
    <w:uiPriority w:val="99"/>
    <w:rsid w:val="004830CB"/>
    <w:rPr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link w:val="af7"/>
    <w:uiPriority w:val="99"/>
    <w:rsid w:val="004830CB"/>
    <w:rPr>
      <w:sz w:val="22"/>
      <w:szCs w:val="22"/>
      <w:lang w:eastAsia="en-US"/>
    </w:rPr>
  </w:style>
  <w:style w:type="paragraph" w:customStyle="1" w:styleId="view-formp">
    <w:name w:val="view-form_p"/>
    <w:basedOn w:val="a"/>
    <w:rsid w:val="004921C4"/>
    <w:pPr>
      <w:widowControl w:val="0"/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markedcontent">
    <w:name w:val="markedcontent"/>
    <w:basedOn w:val="a0"/>
    <w:rsid w:val="004921C4"/>
  </w:style>
  <w:style w:type="table" w:customStyle="1" w:styleId="TableNormal">
    <w:name w:val="Table Normal"/>
    <w:rsid w:val="00DB4DAA"/>
    <w:rPr>
      <w:rFonts w:ascii="Times New Roman" w:eastAsia="SimSu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qFormat/>
    <w:rsid w:val="00E7774A"/>
    <w:pPr>
      <w:suppressAutoHyphens/>
    </w:pPr>
    <w:rPr>
      <w:rFonts w:ascii="Times New Roman" w:eastAsia="NSimSun" w:hAnsi="Times New Roman" w:cs="Arial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4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9BF2D-F74C-42C8-A798-40DC633C2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Аванесов</dc:creator>
  <cp:lastModifiedBy>mzak1</cp:lastModifiedBy>
  <cp:revision>5</cp:revision>
  <dcterms:created xsi:type="dcterms:W3CDTF">2026-02-10T15:17:00Z</dcterms:created>
  <dcterms:modified xsi:type="dcterms:W3CDTF">2026-02-10T15:24:00Z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